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小标宋" w:hAnsi="小标宋" w:eastAsia="小标宋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2"/>
        </w:rPr>
        <w:t>附件</w:t>
      </w:r>
      <w:r>
        <w:rPr>
          <w:rFonts w:hint="eastAsia" w:ascii="黑体" w:hAnsi="黑体" w:eastAsia="黑体" w:cs="宋体"/>
          <w:kern w:val="0"/>
          <w:sz w:val="32"/>
          <w:lang w:val="en-US" w:eastAsia="zh-CN"/>
        </w:rPr>
        <w:t>8</w:t>
      </w:r>
    </w:p>
    <w:p>
      <w:pPr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佛山市智能建造项目试点实施情况表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填报单位（盖章）：     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填报日期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日 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</w:p>
    <w:tbl>
      <w:tblPr>
        <w:tblStyle w:val="6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34"/>
        <w:gridCol w:w="1417"/>
        <w:gridCol w:w="1418"/>
        <w:gridCol w:w="1134"/>
        <w:gridCol w:w="1127"/>
        <w:gridCol w:w="1069"/>
        <w:gridCol w:w="1069"/>
        <w:gridCol w:w="1069"/>
        <w:gridCol w:w="959"/>
        <w:gridCol w:w="1296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工程名称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工程形象进度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计划应用的智能建造技术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实施情况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投入成本（万元）</w:t>
            </w:r>
          </w:p>
        </w:tc>
        <w:tc>
          <w:tcPr>
            <w:tcW w:w="433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经济及工期效益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其他效益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存在的问题与困难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下一步计划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节省材料费用（万元）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节省人工费用（万元）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节省机械费用（万元）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节约工期（天）</w:t>
            </w:r>
          </w:p>
        </w:tc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X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XX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大厦（例）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地基基础阶段（主体结构5层或装饰装修阶段）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  <w:lang w:val="en-US" w:eastAsia="zh-CN"/>
              </w:rPr>
              <w:t>智能化装备施工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采用抹灰机器人……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3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00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5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1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00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3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6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质量、安全效益提升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  <w:lang w:val="en-US" w:eastAsia="zh-CN"/>
              </w:rPr>
              <w:t>智能化协同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互联网+安全监管、实名制系统等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9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00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3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2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3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/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管理效率提升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宋体" w:eastAsia="仿宋_GB2312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联系人：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联系电话：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注：1.申报单位填报此表于每季度第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三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个月的20日前报送至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市住房城乡建设局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，同时抄报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各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区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住房城乡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建设主管部门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2.“实施情况”是指计划应用的智能建造技术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具体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实施情况；“其他效益”包括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但不限于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工程质量、安全、管理水平等方面效益。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jMTVmYTdjM2IyZTNhYzM3NzgwMDZmODZkNzRiZTMifQ=="/>
  </w:docVars>
  <w:rsids>
    <w:rsidRoot w:val="001A0EE9"/>
    <w:rsid w:val="000372FF"/>
    <w:rsid w:val="001137E9"/>
    <w:rsid w:val="00125476"/>
    <w:rsid w:val="001978F2"/>
    <w:rsid w:val="001A0EE9"/>
    <w:rsid w:val="001B2CCC"/>
    <w:rsid w:val="002440B7"/>
    <w:rsid w:val="002C1DD2"/>
    <w:rsid w:val="002C4C41"/>
    <w:rsid w:val="00475206"/>
    <w:rsid w:val="004C3EF4"/>
    <w:rsid w:val="00553668"/>
    <w:rsid w:val="005617EB"/>
    <w:rsid w:val="00654F21"/>
    <w:rsid w:val="00703A51"/>
    <w:rsid w:val="00826C45"/>
    <w:rsid w:val="00853493"/>
    <w:rsid w:val="0088035D"/>
    <w:rsid w:val="008B6A32"/>
    <w:rsid w:val="00925583"/>
    <w:rsid w:val="00A70C34"/>
    <w:rsid w:val="00AE40F9"/>
    <w:rsid w:val="00BD5154"/>
    <w:rsid w:val="00BD6E6B"/>
    <w:rsid w:val="00D50CF9"/>
    <w:rsid w:val="00D63BCD"/>
    <w:rsid w:val="00E6701A"/>
    <w:rsid w:val="00EF16BB"/>
    <w:rsid w:val="00F13BF7"/>
    <w:rsid w:val="00F525F7"/>
    <w:rsid w:val="00F77ECD"/>
    <w:rsid w:val="00FE2CB3"/>
    <w:rsid w:val="216A206D"/>
    <w:rsid w:val="22F070A6"/>
    <w:rsid w:val="2FB777C1"/>
    <w:rsid w:val="37BA52F2"/>
    <w:rsid w:val="3DEE7288"/>
    <w:rsid w:val="46C605D4"/>
    <w:rsid w:val="556F734F"/>
    <w:rsid w:val="7CBB7C58"/>
    <w:rsid w:val="7FF2617B"/>
    <w:rsid w:val="EFE75528"/>
    <w:rsid w:val="F33C54B2"/>
    <w:rsid w:val="FF838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4</TotalTime>
  <ScaleCrop>false</ScaleCrop>
  <LinksUpToDate>false</LinksUpToDate>
  <CharactersWithSpaces>512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2022-04-01T02:28:00Z</dcterms:created>
  <dc:creator>you2</dc:creator>
  <cp:lastModifiedBy>张海东</cp:lastModifiedBy>
  <cp:lastPrinted>2022-05-24T09:46:00Z</cp:lastPrinted>
  <dcterms:modified xsi:type="dcterms:W3CDTF">2023-10-09T10:27:23Z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674F99A6F5FC4BE29962F4A11ABB004C_12</vt:lpwstr>
  </property>
</Properties>
</file>